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627B" w14:textId="77777777" w:rsidR="00500B44" w:rsidRDefault="00500B44" w:rsidP="00500B44">
      <w:pPr>
        <w:pStyle w:val="05Rapporttekst"/>
        <w:rPr>
          <w:rFonts w:ascii="Corbel" w:hAnsi="Corbel"/>
          <w:b/>
          <w:color w:val="323E4F" w:themeColor="text2" w:themeShade="BF"/>
          <w:sz w:val="72"/>
        </w:rPr>
      </w:pPr>
      <w:r w:rsidRPr="00E516CC">
        <w:rPr>
          <w:b/>
          <w:noProof/>
          <w:color w:val="323E4F" w:themeColor="text2" w:themeShade="BF"/>
          <w:sz w:val="280"/>
          <w:szCs w:val="22"/>
          <w:lang w:eastAsia="nl-NL"/>
        </w:rPr>
        <w:drawing>
          <wp:anchor distT="0" distB="0" distL="114300" distR="114300" simplePos="0" relativeHeight="251659264" behindDoc="1" locked="0" layoutInCell="1" allowOverlap="1" wp14:anchorId="674C184F" wp14:editId="6D4D8B4D">
            <wp:simplePos x="0" y="0"/>
            <wp:positionH relativeFrom="margin">
              <wp:align>left</wp:align>
            </wp:positionH>
            <wp:positionV relativeFrom="page">
              <wp:posOffset>1458595</wp:posOffset>
            </wp:positionV>
            <wp:extent cx="5396459" cy="85444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11">
                      <a:extLst>
                        <a:ext uri="{28A0092B-C50C-407E-A947-70E740481C1C}">
                          <a14:useLocalDpi xmlns:a14="http://schemas.microsoft.com/office/drawing/2010/main" val="0"/>
                        </a:ext>
                      </a:extLst>
                    </a:blip>
                    <a:stretch>
                      <a:fillRect/>
                    </a:stretch>
                  </pic:blipFill>
                  <pic:spPr>
                    <a:xfrm>
                      <a:off x="0" y="0"/>
                      <a:ext cx="5396459" cy="85444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color w:val="323E4F" w:themeColor="text2" w:themeShade="BF"/>
          <w:sz w:val="72"/>
        </w:rPr>
        <w:t>Addendum 2021</w:t>
      </w:r>
    </w:p>
    <w:p w14:paraId="5F55F34E" w14:textId="77777777" w:rsidR="00500B44" w:rsidRDefault="00500B44" w:rsidP="00500B44">
      <w:pPr>
        <w:pStyle w:val="05Rapporttekst"/>
        <w:rPr>
          <w:rFonts w:ascii="Corbel" w:hAnsi="Corbel"/>
          <w:b/>
          <w:color w:val="323E4F" w:themeColor="text2" w:themeShade="BF"/>
        </w:rPr>
      </w:pPr>
    </w:p>
    <w:p w14:paraId="7F63E361" w14:textId="77777777" w:rsidR="00500B44" w:rsidRDefault="00500B44" w:rsidP="00500B44">
      <w:pPr>
        <w:pStyle w:val="05Rapporttekst"/>
        <w:rPr>
          <w:rFonts w:ascii="Corbel" w:hAnsi="Corbel"/>
          <w:b/>
          <w:color w:val="323E4F" w:themeColor="text2" w:themeShade="BF"/>
        </w:rPr>
      </w:pPr>
    </w:p>
    <w:p w14:paraId="3616FD98" w14:textId="77777777" w:rsidR="00500B44" w:rsidRDefault="00500B44" w:rsidP="00500B44">
      <w:pPr>
        <w:pStyle w:val="05Rapporttekst"/>
        <w:rPr>
          <w:rFonts w:ascii="Corbel" w:hAnsi="Corbel"/>
          <w:b/>
          <w:color w:val="323E4F" w:themeColor="text2" w:themeShade="BF"/>
        </w:rPr>
      </w:pPr>
    </w:p>
    <w:p w14:paraId="2B0B85B7" w14:textId="77777777" w:rsidR="00500B44" w:rsidRDefault="00500B44" w:rsidP="00500B44">
      <w:pPr>
        <w:pStyle w:val="05Rapporttekst"/>
        <w:rPr>
          <w:rFonts w:ascii="Corbel" w:hAnsi="Corbel"/>
          <w:b/>
          <w:color w:val="323E4F" w:themeColor="text2" w:themeShade="BF"/>
        </w:rPr>
      </w:pPr>
    </w:p>
    <w:p w14:paraId="74157A9E" w14:textId="77777777" w:rsidR="00500B44" w:rsidRDefault="00500B44" w:rsidP="00500B44">
      <w:pPr>
        <w:pStyle w:val="05Rapporttekst"/>
        <w:rPr>
          <w:rFonts w:ascii="Corbel" w:hAnsi="Corbel"/>
          <w:b/>
          <w:color w:val="323E4F" w:themeColor="text2" w:themeShade="BF"/>
        </w:rPr>
      </w:pPr>
    </w:p>
    <w:p w14:paraId="770E07FD" w14:textId="7B2BDF8E" w:rsidR="00500B44" w:rsidRPr="00E516CC" w:rsidRDefault="00500B44" w:rsidP="00500B44">
      <w:pPr>
        <w:pStyle w:val="05Rapporttekst"/>
        <w:rPr>
          <w:rFonts w:ascii="Corbel" w:hAnsi="Corbel"/>
          <w:b/>
          <w:color w:val="44546A" w:themeColor="text2"/>
          <w:sz w:val="24"/>
        </w:rPr>
      </w:pPr>
      <w:r>
        <w:rPr>
          <w:rFonts w:ascii="Corbel" w:hAnsi="Corbel"/>
          <w:b/>
          <w:color w:val="323E4F" w:themeColor="text2" w:themeShade="BF"/>
        </w:rPr>
        <w:t xml:space="preserve">OP OVEREENKOMST ONAFHANKELIJKE CLIËNTONDERSTEUNING Wlz </w:t>
      </w:r>
      <w:r w:rsidR="009B155C">
        <w:rPr>
          <w:rFonts w:ascii="Corbel" w:hAnsi="Corbel"/>
          <w:b/>
          <w:color w:val="323E4F" w:themeColor="text2" w:themeShade="BF"/>
        </w:rPr>
        <w:t>(</w:t>
      </w:r>
      <w:r>
        <w:rPr>
          <w:rFonts w:ascii="Corbel" w:hAnsi="Corbel"/>
          <w:b/>
          <w:color w:val="323E4F" w:themeColor="text2" w:themeShade="BF"/>
        </w:rPr>
        <w:t>2018-</w:t>
      </w:r>
      <w:r w:rsidR="009B155C">
        <w:rPr>
          <w:rFonts w:ascii="Corbel" w:hAnsi="Corbel"/>
          <w:b/>
          <w:color w:val="323E4F" w:themeColor="text2" w:themeShade="BF"/>
        </w:rPr>
        <w:t>)</w:t>
      </w:r>
      <w:r>
        <w:rPr>
          <w:rFonts w:ascii="Corbel" w:hAnsi="Corbel"/>
          <w:b/>
          <w:color w:val="323E4F" w:themeColor="text2" w:themeShade="BF"/>
        </w:rPr>
        <w:t>2020</w:t>
      </w:r>
      <w:r w:rsidRPr="00E516CC">
        <w:rPr>
          <w:rFonts w:ascii="Corbel" w:hAnsi="Corbel"/>
          <w:b/>
          <w:color w:val="323E4F" w:themeColor="text2" w:themeShade="BF"/>
          <w:sz w:val="72"/>
        </w:rPr>
        <w:t xml:space="preserve"> </w:t>
      </w:r>
    </w:p>
    <w:p w14:paraId="5922E639" w14:textId="77777777" w:rsidR="00005B59" w:rsidRDefault="00005B59" w:rsidP="00500B44">
      <w:pPr>
        <w:pStyle w:val="05Rapporttekst"/>
        <w:rPr>
          <w:color w:val="44546A" w:themeColor="text2"/>
        </w:rPr>
      </w:pPr>
    </w:p>
    <w:p w14:paraId="6CF7054F" w14:textId="261723B2" w:rsidR="00F07D94" w:rsidRDefault="00195E3D" w:rsidP="00500B44">
      <w:pPr>
        <w:pStyle w:val="05Rapporttekst"/>
        <w:rPr>
          <w:rFonts w:cs="Arial"/>
          <w:szCs w:val="22"/>
        </w:rPr>
      </w:pPr>
      <w:r w:rsidRPr="00005B59">
        <w:t>Dit addendum maakt onlosmakelijk onderdeel uit van de Overeenkomst Onafhankelijke Clientondersteuning (2018-)2020.</w:t>
      </w:r>
      <w:r w:rsidR="00500B44" w:rsidRPr="00005B59">
        <w:br/>
      </w:r>
      <w:r w:rsidR="00500B44" w:rsidRPr="00500B44">
        <w:rPr>
          <w:rFonts w:cs="Arial"/>
          <w:szCs w:val="22"/>
        </w:rPr>
        <w:t xml:space="preserve">De overeenkomst </w:t>
      </w:r>
      <w:r w:rsidR="00B71F66">
        <w:rPr>
          <w:rFonts w:cs="Arial"/>
          <w:szCs w:val="22"/>
        </w:rPr>
        <w:t>(</w:t>
      </w:r>
      <w:r w:rsidR="00500B44" w:rsidRPr="00500B44">
        <w:rPr>
          <w:rFonts w:cs="Arial"/>
          <w:szCs w:val="22"/>
        </w:rPr>
        <w:t>2018-</w:t>
      </w:r>
      <w:r w:rsidR="00B71F66">
        <w:rPr>
          <w:rFonts w:cs="Arial"/>
          <w:szCs w:val="22"/>
        </w:rPr>
        <w:t>)</w:t>
      </w:r>
      <w:r w:rsidR="00500B44" w:rsidRPr="00500B44">
        <w:rPr>
          <w:rFonts w:cs="Arial"/>
          <w:szCs w:val="22"/>
        </w:rPr>
        <w:t xml:space="preserve">2020 eindigt van rechtswege </w:t>
      </w:r>
      <w:r w:rsidR="00500B44">
        <w:rPr>
          <w:rFonts w:cs="Arial"/>
          <w:szCs w:val="22"/>
        </w:rPr>
        <w:t>op 31-12-2020</w:t>
      </w:r>
      <w:r>
        <w:rPr>
          <w:rFonts w:cs="Arial"/>
          <w:szCs w:val="22"/>
        </w:rPr>
        <w:t xml:space="preserve">. </w:t>
      </w:r>
      <w:r w:rsidR="00500B44">
        <w:rPr>
          <w:rFonts w:cs="Arial"/>
          <w:szCs w:val="22"/>
        </w:rPr>
        <w:t xml:space="preserve"> </w:t>
      </w:r>
      <w:r>
        <w:rPr>
          <w:rFonts w:cs="Arial"/>
          <w:szCs w:val="22"/>
        </w:rPr>
        <w:t>D</w:t>
      </w:r>
      <w:r w:rsidR="00500B44" w:rsidRPr="00500B44">
        <w:rPr>
          <w:rFonts w:cs="Arial"/>
          <w:szCs w:val="22"/>
        </w:rPr>
        <w:t xml:space="preserve">oor ondertekening van dit Addendum stemt u in met de </w:t>
      </w:r>
      <w:r w:rsidR="008827E2">
        <w:rPr>
          <w:rFonts w:cs="Arial"/>
          <w:szCs w:val="22"/>
        </w:rPr>
        <w:t xml:space="preserve">verlenging van de </w:t>
      </w:r>
      <w:r w:rsidR="00CA2110">
        <w:rPr>
          <w:rFonts w:cs="Arial"/>
          <w:szCs w:val="22"/>
        </w:rPr>
        <w:t xml:space="preserve">Overeenkomst Onafhankelijke cliëntondersteuning Wlz </w:t>
      </w:r>
      <w:r>
        <w:rPr>
          <w:rFonts w:cs="Arial"/>
          <w:szCs w:val="22"/>
        </w:rPr>
        <w:t xml:space="preserve">tot en met 31 december 2021 </w:t>
      </w:r>
      <w:r w:rsidR="00CA2110">
        <w:rPr>
          <w:rFonts w:cs="Arial"/>
          <w:szCs w:val="22"/>
        </w:rPr>
        <w:t xml:space="preserve">en met de </w:t>
      </w:r>
      <w:r w:rsidR="00500B44" w:rsidRPr="00500B44">
        <w:rPr>
          <w:rFonts w:cs="Arial"/>
          <w:szCs w:val="22"/>
        </w:rPr>
        <w:t xml:space="preserve">wijzigingen van het Addendum </w:t>
      </w:r>
      <w:r w:rsidR="00500B44">
        <w:rPr>
          <w:rFonts w:cs="Arial"/>
          <w:szCs w:val="22"/>
        </w:rPr>
        <w:t xml:space="preserve">2021 </w:t>
      </w:r>
      <w:r w:rsidR="00500B44" w:rsidRPr="00500B44">
        <w:rPr>
          <w:rFonts w:cs="Arial"/>
          <w:szCs w:val="22"/>
        </w:rPr>
        <w:t xml:space="preserve">op het Inkoopkader Onafhankelijke cliëntondersteuning </w:t>
      </w:r>
      <w:r w:rsidR="00CA2110">
        <w:rPr>
          <w:rFonts w:cs="Arial"/>
          <w:szCs w:val="22"/>
        </w:rPr>
        <w:t xml:space="preserve">Wlz </w:t>
      </w:r>
      <w:r w:rsidR="00500B44" w:rsidRPr="00500B44">
        <w:rPr>
          <w:rFonts w:cs="Arial"/>
          <w:szCs w:val="22"/>
        </w:rPr>
        <w:t>2018-2020.</w:t>
      </w:r>
      <w:r w:rsidR="00F07D94">
        <w:rPr>
          <w:rFonts w:cs="Arial"/>
          <w:szCs w:val="22"/>
        </w:rPr>
        <w:t xml:space="preserve"> </w:t>
      </w:r>
    </w:p>
    <w:p w14:paraId="2C313736" w14:textId="590646FB" w:rsidR="00F07D94" w:rsidRDefault="00F07D94" w:rsidP="00F07D94">
      <w:pPr>
        <w:framePr w:wrap="around" w:vAnchor="page" w:hAnchor="page" w:x="1426" w:y="6714"/>
        <w:rPr>
          <w:b/>
          <w:bCs/>
        </w:rPr>
      </w:pPr>
      <w:r>
        <w:rPr>
          <w:b/>
          <w:bCs/>
        </w:rPr>
        <w:t xml:space="preserve">Artikel 22 </w:t>
      </w:r>
    </w:p>
    <w:p w14:paraId="771FDC7E" w14:textId="04ED4A75" w:rsidR="00F07D94" w:rsidRDefault="00F07D94" w:rsidP="00F07D94">
      <w:pPr>
        <w:pStyle w:val="Lijstalinea"/>
        <w:framePr w:wrap="around" w:vAnchor="page" w:hAnchor="page" w:x="1426" w:y="6714"/>
        <w:ind w:left="0"/>
      </w:pPr>
      <w:r>
        <w:t>De organisatie voor onafhankelijke cliëntondersteuning dient ten behoeve van de verantwoording aan het zorgkantoor een uniek cliëntkenmerk</w:t>
      </w:r>
      <w:r>
        <w:rPr>
          <w:rStyle w:val="Verwijzingopmerking"/>
        </w:rPr>
        <w:t xml:space="preserve"> </w:t>
      </w:r>
      <w:r w:rsidRPr="00F07D94">
        <w:t>vast te leggen</w:t>
      </w:r>
      <w:r w:rsidR="005A5B71" w:rsidRPr="005A5B71">
        <w:t xml:space="preserve">,  zoals </w:t>
      </w:r>
      <w:r w:rsidRPr="00F07D94">
        <w:t>naam en geboortedatum, e</w:t>
      </w:r>
      <w:r>
        <w:t>venals de aard en duur van de geleverde cliëntondersteuning. De wijze van registratie en de definities van hetgeen geregistreerd moet worden, zijn nader overeengekomen tussen partijen in bijlage 5 bij deze overeenkomst.</w:t>
      </w:r>
    </w:p>
    <w:p w14:paraId="5B9B8C54" w14:textId="19D908BB" w:rsidR="00F07D94" w:rsidRDefault="00F07D94" w:rsidP="00500B44">
      <w:pPr>
        <w:pStyle w:val="05Rapporttekst"/>
        <w:rPr>
          <w:rFonts w:cs="Arial"/>
          <w:szCs w:val="22"/>
        </w:rPr>
      </w:pPr>
    </w:p>
    <w:p w14:paraId="01F7F2F8" w14:textId="2030BE35" w:rsidR="00A833A1" w:rsidRDefault="00A833A1" w:rsidP="00A833A1">
      <w:pPr>
        <w:spacing w:line="280" w:lineRule="exact"/>
        <w:ind w:left="1764" w:hanging="1764"/>
        <w:rPr>
          <w:rFonts w:cs="Arial"/>
          <w:b/>
          <w:caps/>
          <w:color w:val="000000"/>
        </w:rPr>
      </w:pPr>
      <w:r w:rsidRPr="005E53D0">
        <w:rPr>
          <w:rFonts w:cs="Arial"/>
          <w:b/>
          <w:caps/>
          <w:color w:val="000000"/>
        </w:rPr>
        <w:t>Bijlage 2</w:t>
      </w:r>
      <w:r w:rsidRPr="005E53D0">
        <w:rPr>
          <w:rFonts w:cs="Arial"/>
          <w:b/>
          <w:caps/>
        </w:rPr>
        <w:t xml:space="preserve"> -</w:t>
      </w:r>
      <w:r w:rsidRPr="007B1DFC">
        <w:rPr>
          <w:rFonts w:cs="Arial"/>
          <w:b/>
          <w:caps/>
          <w:color w:val="000000"/>
        </w:rPr>
        <w:tab/>
        <w:t xml:space="preserve">REGIONALE Overeenkomst van opdracht conform artikel 7:400 bw </w:t>
      </w:r>
      <w:r>
        <w:rPr>
          <w:rFonts w:cs="Arial"/>
          <w:b/>
          <w:caps/>
          <w:color w:val="000000"/>
        </w:rPr>
        <w:t xml:space="preserve">tot </w:t>
      </w:r>
      <w:r w:rsidRPr="007B1DFC">
        <w:rPr>
          <w:rFonts w:cs="Arial"/>
          <w:b/>
          <w:caps/>
          <w:color w:val="000000"/>
        </w:rPr>
        <w:t>ONAFHAN</w:t>
      </w:r>
      <w:r>
        <w:rPr>
          <w:rFonts w:cs="Arial"/>
          <w:b/>
          <w:caps/>
          <w:color w:val="000000"/>
        </w:rPr>
        <w:t>KELIJKE cliëntondersteuning 2021</w:t>
      </w:r>
    </w:p>
    <w:p w14:paraId="50C8A2BE" w14:textId="257A2B28" w:rsidR="00994EE4" w:rsidRPr="007B1DFC" w:rsidRDefault="00994EE4" w:rsidP="00994EE4">
      <w:pPr>
        <w:spacing w:line="280" w:lineRule="exact"/>
        <w:rPr>
          <w:rFonts w:cs="Arial"/>
        </w:rPr>
      </w:pPr>
      <w:r w:rsidRPr="007B1DFC">
        <w:rPr>
          <w:rFonts w:ascii="Arial" w:hAnsi="Arial" w:cs="Arial"/>
          <w:sz w:val="20"/>
          <w:szCs w:val="20"/>
        </w:rPr>
        <w:t>Hoofdstuk 2: Budget en betaling</w:t>
      </w:r>
      <w:r>
        <w:rPr>
          <w:rFonts w:ascii="Arial" w:hAnsi="Arial" w:cs="Arial"/>
          <w:sz w:val="20"/>
          <w:szCs w:val="20"/>
        </w:rPr>
        <w:t xml:space="preserve"> </w:t>
      </w:r>
      <w:bookmarkStart w:id="0" w:name="_GoBack"/>
      <w:bookmarkEnd w:id="0"/>
      <w:r w:rsidRPr="004B75F8">
        <w:rPr>
          <w:iCs/>
        </w:rPr>
        <w:t xml:space="preserve">De </w:t>
      </w:r>
      <w:r w:rsidRPr="004B75F8">
        <w:rPr>
          <w:rFonts w:cs="Arial"/>
        </w:rPr>
        <w:t>organisatie voor onafhankelijke cliëntondersteuning ontvangt in 20</w:t>
      </w:r>
      <w:r>
        <w:rPr>
          <w:rFonts w:cs="Arial"/>
        </w:rPr>
        <w:t>21</w:t>
      </w:r>
      <w:r w:rsidRPr="004B75F8">
        <w:rPr>
          <w:rFonts w:cs="Arial"/>
        </w:rPr>
        <w:t xml:space="preserve"> voor haar werkzaamheden in de desbetreffende zorgkantoorregio een vergoeding per uur cliëntondersteuning ad € </w:t>
      </w:r>
      <w:r>
        <w:rPr>
          <w:rFonts w:cs="Arial"/>
        </w:rPr>
        <w:t>73,82</w:t>
      </w:r>
      <w:r w:rsidRPr="004B75F8">
        <w:rPr>
          <w:rFonts w:cs="Arial"/>
        </w:rPr>
        <w:t xml:space="preserve">. In deze vergoeding zijn de </w:t>
      </w:r>
      <w:r>
        <w:rPr>
          <w:rFonts w:cs="Arial"/>
        </w:rPr>
        <w:t xml:space="preserve">loonkosten, reistijd, reiskosten, organisatie van beschikbaarheid, tijd die besteed wordt aan intervisie, training en deskundigheidsbevordering inbegrepen. </w:t>
      </w:r>
    </w:p>
    <w:p w14:paraId="0639B394" w14:textId="0B95D8C1" w:rsidR="009B10E4" w:rsidRPr="009B10E4" w:rsidRDefault="00994EE4" w:rsidP="00D0767F">
      <w:pPr>
        <w:pStyle w:val="05Rapporttekst"/>
        <w:ind w:left="1416" w:hanging="1416"/>
        <w:rPr>
          <w:rFonts w:cs="Arial"/>
          <w:b/>
          <w:bCs/>
          <w:szCs w:val="22"/>
        </w:rPr>
      </w:pPr>
      <w:r>
        <w:rPr>
          <w:rFonts w:cs="Arial"/>
          <w:b/>
          <w:bCs/>
          <w:szCs w:val="22"/>
        </w:rPr>
        <w:t xml:space="preserve">BIJLAGE 5 - </w:t>
      </w:r>
      <w:r w:rsidR="009B10E4" w:rsidRPr="009B10E4">
        <w:rPr>
          <w:rFonts w:cs="Arial"/>
          <w:b/>
          <w:bCs/>
          <w:szCs w:val="22"/>
        </w:rPr>
        <w:t xml:space="preserve"> </w:t>
      </w:r>
      <w:r w:rsidR="00D0767F">
        <w:rPr>
          <w:rFonts w:cs="Arial"/>
          <w:b/>
          <w:bCs/>
          <w:szCs w:val="22"/>
        </w:rPr>
        <w:tab/>
      </w:r>
      <w:r w:rsidR="009B10E4" w:rsidRPr="009B10E4">
        <w:rPr>
          <w:rFonts w:cs="Arial"/>
          <w:b/>
          <w:bCs/>
          <w:szCs w:val="22"/>
        </w:rPr>
        <w:t>A</w:t>
      </w:r>
      <w:r>
        <w:rPr>
          <w:rFonts w:cs="Arial"/>
          <w:b/>
          <w:bCs/>
          <w:szCs w:val="22"/>
        </w:rPr>
        <w:t xml:space="preserve">FSPRAKEN RONDOM REGISTRATIE </w:t>
      </w:r>
      <w:r w:rsidR="00D0767F">
        <w:rPr>
          <w:rFonts w:cs="Arial"/>
          <w:b/>
          <w:bCs/>
          <w:szCs w:val="22"/>
        </w:rPr>
        <w:t xml:space="preserve">VAN ONAFHANKELIJKE CLIËNTONDERSTEUNING </w:t>
      </w:r>
    </w:p>
    <w:p w14:paraId="10A39104" w14:textId="1037B19C" w:rsidR="00F07D94" w:rsidRDefault="009B10E4" w:rsidP="00500B44">
      <w:pPr>
        <w:pStyle w:val="05Rapporttekst"/>
        <w:rPr>
          <w:rFonts w:cs="Arial"/>
          <w:b/>
          <w:bCs/>
          <w:szCs w:val="22"/>
        </w:rPr>
      </w:pPr>
      <w:r w:rsidRPr="009B10E4">
        <w:rPr>
          <w:rFonts w:cs="Arial"/>
          <w:b/>
          <w:bCs/>
          <w:szCs w:val="22"/>
        </w:rPr>
        <w:t xml:space="preserve">Artikel </w:t>
      </w:r>
      <w:r>
        <w:rPr>
          <w:rFonts w:cs="Arial"/>
          <w:b/>
          <w:bCs/>
          <w:szCs w:val="22"/>
        </w:rPr>
        <w:t>8</w:t>
      </w:r>
    </w:p>
    <w:p w14:paraId="237F7BFE" w14:textId="5AD04B83" w:rsidR="009B10E4" w:rsidRDefault="009B10E4" w:rsidP="009B10E4">
      <w:pPr>
        <w:pStyle w:val="05Rapporttekst"/>
      </w:pPr>
      <w:r>
        <w:rPr>
          <w:rFonts w:cs="Arial"/>
          <w:szCs w:val="22"/>
        </w:rPr>
        <w:t>De organisatie voor onafhankelijke cliëntondersteuning levert elk kwartaal een rapportage aan met een overzicht van signalen en trends. Deze dienen concreet gemaakt te worden door aan te geven om 1. welk zorgkantoorregio het gaat, 2. welke zorgaanbieder c.q. locatie, 3. w</w:t>
      </w:r>
      <w:r>
        <w:t>at de feiten zijn: zoals cliëntgegevens (in 1</w:t>
      </w:r>
      <w:r w:rsidRPr="006019A1">
        <w:rPr>
          <w:vertAlign w:val="superscript"/>
        </w:rPr>
        <w:t>e</w:t>
      </w:r>
      <w:r>
        <w:t xml:space="preserve"> instantie anoniem), indicatie, zorgvraag en probleemstelling en 4. wat het knelpunt is. Deze rapportages zijn onderwerp in het periodiek overleg tussen partijen. </w:t>
      </w:r>
    </w:p>
    <w:p w14:paraId="3CD6F372" w14:textId="578FC132" w:rsidR="0095172C" w:rsidRDefault="0095172C" w:rsidP="009B10E4">
      <w:pPr>
        <w:pStyle w:val="05Rapporttekst"/>
        <w:rPr>
          <w:rFonts w:cs="Arial"/>
          <w:bCs/>
          <w:szCs w:val="22"/>
        </w:rPr>
      </w:pPr>
      <w:r w:rsidRPr="00BC7432">
        <w:rPr>
          <w:rFonts w:cs="Arial"/>
          <w:bCs/>
          <w:szCs w:val="22"/>
        </w:rPr>
        <w:t>De informatie die de</w:t>
      </w:r>
      <w:r>
        <w:rPr>
          <w:rFonts w:cs="Arial"/>
          <w:bCs/>
          <w:szCs w:val="22"/>
        </w:rPr>
        <w:t xml:space="preserve"> organisatie voor onafhankelijke cliëntondersteuning</w:t>
      </w:r>
      <w:r w:rsidRPr="00BC7432">
        <w:rPr>
          <w:rFonts w:cs="Arial"/>
          <w:bCs/>
          <w:szCs w:val="22"/>
        </w:rPr>
        <w:t xml:space="preserve"> via het maandelijkse format verstuur</w:t>
      </w:r>
      <w:r>
        <w:rPr>
          <w:rFonts w:cs="Arial"/>
          <w:bCs/>
          <w:szCs w:val="22"/>
        </w:rPr>
        <w:t>t</w:t>
      </w:r>
      <w:r w:rsidRPr="00BC7432">
        <w:rPr>
          <w:rFonts w:cs="Arial"/>
          <w:bCs/>
          <w:szCs w:val="22"/>
        </w:rPr>
        <w:t>, wordt  in 2021 gebruikt voor landelijke rapportage</w:t>
      </w:r>
      <w:r>
        <w:rPr>
          <w:rFonts w:cs="Arial"/>
          <w:bCs/>
          <w:szCs w:val="22"/>
        </w:rPr>
        <w:t>.</w:t>
      </w:r>
    </w:p>
    <w:p w14:paraId="40F38F61" w14:textId="1C46C4E7" w:rsidR="00317C76" w:rsidRDefault="00317C76">
      <w:pPr>
        <w:rPr>
          <w:rFonts w:cs="Arial"/>
        </w:rPr>
      </w:pPr>
      <w:r>
        <w:rPr>
          <w:rFonts w:cs="Arial"/>
        </w:rPr>
        <w:br w:type="page"/>
      </w:r>
    </w:p>
    <w:p w14:paraId="61FC8637" w14:textId="77777777" w:rsidR="0095172C" w:rsidRPr="009B10E4" w:rsidRDefault="0095172C" w:rsidP="009B10E4">
      <w:pPr>
        <w:pStyle w:val="05Rapporttekst"/>
        <w:rPr>
          <w:rFonts w:cs="Arial"/>
          <w:szCs w:val="22"/>
        </w:rPr>
      </w:pPr>
    </w:p>
    <w:p w14:paraId="663F56E1" w14:textId="15045FC7" w:rsidR="009B10E4" w:rsidRPr="0095172C" w:rsidRDefault="009B10E4" w:rsidP="00500B44">
      <w:pPr>
        <w:pStyle w:val="05Rapporttekst"/>
        <w:rPr>
          <w:rFonts w:cs="Arial"/>
          <w:b/>
          <w:bCs/>
          <w:szCs w:val="22"/>
        </w:rPr>
      </w:pPr>
      <w:r w:rsidRPr="0095172C">
        <w:rPr>
          <w:rFonts w:cs="Arial"/>
          <w:b/>
          <w:bCs/>
          <w:szCs w:val="22"/>
        </w:rPr>
        <w:t>Artikel 10</w:t>
      </w:r>
    </w:p>
    <w:p w14:paraId="63DB0180" w14:textId="24B77BDD" w:rsidR="009B10E4" w:rsidRDefault="009B10E4" w:rsidP="00500B44">
      <w:pPr>
        <w:pStyle w:val="05Rapporttekst"/>
        <w:rPr>
          <w:rFonts w:cs="Arial"/>
          <w:szCs w:val="22"/>
        </w:rPr>
      </w:pPr>
      <w:r>
        <w:rPr>
          <w:rFonts w:cs="Arial"/>
          <w:szCs w:val="22"/>
        </w:rPr>
        <w:t>De kwartaalrapportage aangaande signalen bevat ook informatie over tenminste</w:t>
      </w:r>
      <w:r w:rsidR="0095172C">
        <w:rPr>
          <w:rFonts w:cs="Arial"/>
          <w:szCs w:val="22"/>
        </w:rPr>
        <w:t xml:space="preserve">: </w:t>
      </w:r>
      <w:r>
        <w:rPr>
          <w:rFonts w:cs="Arial"/>
          <w:szCs w:val="22"/>
        </w:rPr>
        <w:t>klachten (indien van toepassing) en informatie over het aantal unieke cliënten dat gevraagd heeft om onafhankelijke cliëntondersteuning.</w:t>
      </w:r>
    </w:p>
    <w:p w14:paraId="7E5AFA82" w14:textId="6359D411" w:rsidR="009B10E4" w:rsidRDefault="009B10E4" w:rsidP="00500B44">
      <w:pPr>
        <w:pStyle w:val="05Rapporttekst"/>
        <w:rPr>
          <w:rFonts w:cs="Arial"/>
          <w:szCs w:val="22"/>
        </w:rPr>
      </w:pPr>
      <w:r>
        <w:rPr>
          <w:rFonts w:cs="Arial"/>
          <w:szCs w:val="22"/>
        </w:rPr>
        <w:t xml:space="preserve">De </w:t>
      </w:r>
      <w:r w:rsidR="0095172C">
        <w:rPr>
          <w:rFonts w:cs="Arial"/>
          <w:szCs w:val="22"/>
        </w:rPr>
        <w:t xml:space="preserve">organisatie voor onafhankelijke cliëntondersteuning levert elk half jaar de </w:t>
      </w:r>
      <w:r>
        <w:rPr>
          <w:rFonts w:cs="Arial"/>
          <w:szCs w:val="22"/>
        </w:rPr>
        <w:t xml:space="preserve">uitkomsten </w:t>
      </w:r>
      <w:r w:rsidR="0095172C">
        <w:rPr>
          <w:rFonts w:cs="Arial"/>
          <w:szCs w:val="22"/>
        </w:rPr>
        <w:t xml:space="preserve">aan </w:t>
      </w:r>
      <w:r>
        <w:rPr>
          <w:rFonts w:cs="Arial"/>
          <w:szCs w:val="22"/>
        </w:rPr>
        <w:t xml:space="preserve">van </w:t>
      </w:r>
      <w:r w:rsidR="0095172C">
        <w:rPr>
          <w:rFonts w:cs="Arial"/>
          <w:szCs w:val="22"/>
        </w:rPr>
        <w:t xml:space="preserve">het </w:t>
      </w:r>
      <w:r>
        <w:rPr>
          <w:rFonts w:cs="Arial"/>
          <w:szCs w:val="22"/>
        </w:rPr>
        <w:t>eenduidige</w:t>
      </w:r>
      <w:r w:rsidR="0095172C">
        <w:rPr>
          <w:rFonts w:cs="Arial"/>
          <w:szCs w:val="22"/>
        </w:rPr>
        <w:t xml:space="preserve"> en integrale landelijke cliënttevredenheidsonderzoek. </w:t>
      </w:r>
    </w:p>
    <w:p w14:paraId="1B0278F6" w14:textId="48E7488A" w:rsidR="009B10E4" w:rsidRDefault="009B10E4" w:rsidP="00500B44">
      <w:pPr>
        <w:pStyle w:val="05Rapporttekst"/>
        <w:rPr>
          <w:rFonts w:cs="Arial"/>
          <w:szCs w:val="22"/>
        </w:rPr>
      </w:pPr>
    </w:p>
    <w:p w14:paraId="5CBDEA27" w14:textId="77777777" w:rsidR="00500B44" w:rsidRPr="00781FE7" w:rsidRDefault="00500B44" w:rsidP="00500B44">
      <w:pPr>
        <w:spacing w:line="280" w:lineRule="exact"/>
        <w:rPr>
          <w:rFonts w:cs="Arial"/>
        </w:rPr>
      </w:pPr>
      <w:r w:rsidRPr="00781FE7">
        <w:rPr>
          <w:rFonts w:cs="Arial"/>
        </w:rPr>
        <w:t>Opgemaakt in tweevoud te</w:t>
      </w:r>
      <w:r>
        <w:rPr>
          <w:rFonts w:cs="Arial"/>
        </w:rPr>
        <w:t xml:space="preserve"> </w:t>
      </w:r>
      <w:r>
        <w:t xml:space="preserve"> ……….. </w:t>
      </w:r>
      <w:r w:rsidRPr="00781FE7">
        <w:rPr>
          <w:rFonts w:cs="Arial"/>
        </w:rPr>
        <w:t xml:space="preserve">d.d. </w:t>
      </w:r>
      <w:r>
        <w:rPr>
          <w:rFonts w:cs="Arial"/>
        </w:rPr>
        <w:t xml:space="preserve"> ……….. 2020</w:t>
      </w:r>
    </w:p>
    <w:p w14:paraId="7CCCC4B6" w14:textId="77777777" w:rsidR="00500B44" w:rsidRPr="00781FE7" w:rsidRDefault="00500B44" w:rsidP="00500B44">
      <w:pPr>
        <w:spacing w:line="280" w:lineRule="exact"/>
      </w:pPr>
    </w:p>
    <w:tbl>
      <w:tblPr>
        <w:tblW w:w="9867" w:type="dxa"/>
        <w:tblLayout w:type="fixed"/>
        <w:tblLook w:val="01E0" w:firstRow="1" w:lastRow="1" w:firstColumn="1" w:lastColumn="1" w:noHBand="0" w:noVBand="0"/>
      </w:tblPr>
      <w:tblGrid>
        <w:gridCol w:w="1458"/>
        <w:gridCol w:w="3392"/>
        <w:gridCol w:w="1354"/>
        <w:gridCol w:w="3663"/>
      </w:tblGrid>
      <w:tr w:rsidR="00500B44" w:rsidRPr="00781FE7" w14:paraId="6D6E3FDD" w14:textId="77777777" w:rsidTr="005A5B71">
        <w:trPr>
          <w:trHeight w:val="966"/>
        </w:trPr>
        <w:tc>
          <w:tcPr>
            <w:tcW w:w="4850" w:type="dxa"/>
            <w:gridSpan w:val="2"/>
          </w:tcPr>
          <w:p w14:paraId="56A3858F" w14:textId="77777777" w:rsidR="00500B44" w:rsidRPr="00781FE7" w:rsidRDefault="00500B44" w:rsidP="00C2278C">
            <w:pPr>
              <w:spacing w:line="280" w:lineRule="exact"/>
              <w:ind w:left="-108"/>
              <w:rPr>
                <w:rFonts w:cs="Arial"/>
              </w:rPr>
            </w:pPr>
            <w:r w:rsidRPr="00781FE7">
              <w:rPr>
                <w:rFonts w:cs="Arial"/>
              </w:rPr>
              <w:t xml:space="preserve">De ondergetekenden, </w:t>
            </w:r>
          </w:p>
          <w:p w14:paraId="2ACCAB32" w14:textId="77777777" w:rsidR="00500B44" w:rsidRPr="00781FE7" w:rsidRDefault="00500B44" w:rsidP="00C2278C">
            <w:pPr>
              <w:spacing w:line="280" w:lineRule="exact"/>
              <w:ind w:left="-108"/>
              <w:rPr>
                <w:rFonts w:cs="Arial"/>
              </w:rPr>
            </w:pPr>
            <w:r w:rsidRPr="00781FE7">
              <w:rPr>
                <w:rFonts w:cs="Arial"/>
              </w:rPr>
              <w:t>Het zorgkantoor</w:t>
            </w:r>
            <w:r w:rsidRPr="00781FE7">
              <w:rPr>
                <w:rFonts w:cs="Arial"/>
              </w:rPr>
              <w:tab/>
              <w:t xml:space="preserve"> </w:t>
            </w:r>
            <w:r w:rsidRPr="00781FE7">
              <w:rPr>
                <w:rFonts w:cs="Arial"/>
              </w:rPr>
              <w:tab/>
            </w:r>
            <w:r w:rsidRPr="00781FE7">
              <w:rPr>
                <w:rFonts w:cs="Arial"/>
              </w:rPr>
              <w:tab/>
            </w:r>
            <w:r w:rsidRPr="00781FE7">
              <w:rPr>
                <w:rFonts w:cs="Arial"/>
              </w:rPr>
              <w:tab/>
            </w:r>
          </w:p>
        </w:tc>
        <w:tc>
          <w:tcPr>
            <w:tcW w:w="5017" w:type="dxa"/>
            <w:gridSpan w:val="2"/>
          </w:tcPr>
          <w:p w14:paraId="08D07642" w14:textId="77777777" w:rsidR="00500B44" w:rsidRPr="00781FE7" w:rsidRDefault="00500B44" w:rsidP="00C2278C">
            <w:pPr>
              <w:spacing w:line="280" w:lineRule="exact"/>
              <w:ind w:left="-108"/>
              <w:rPr>
                <w:rFonts w:cs="Arial"/>
              </w:rPr>
            </w:pPr>
          </w:p>
          <w:p w14:paraId="68BE73D2" w14:textId="3FC119A6" w:rsidR="00500B44" w:rsidRPr="00781FE7" w:rsidRDefault="00F07D94" w:rsidP="00F07D94">
            <w:pPr>
              <w:spacing w:line="280" w:lineRule="exact"/>
              <w:rPr>
                <w:rFonts w:cs="Arial"/>
              </w:rPr>
            </w:pPr>
            <w:r>
              <w:rPr>
                <w:rFonts w:cs="Arial"/>
              </w:rPr>
              <w:t>O</w:t>
            </w:r>
            <w:r w:rsidR="00500B44" w:rsidRPr="00781FE7">
              <w:rPr>
                <w:rFonts w:cs="Arial"/>
              </w:rPr>
              <w:t>rganisatie voor onafhankelijke cliëntondersteuning</w:t>
            </w:r>
          </w:p>
        </w:tc>
      </w:tr>
      <w:tr w:rsidR="00500B44" w:rsidRPr="001E74BD" w14:paraId="286613A4" w14:textId="77777777" w:rsidTr="005A5B71">
        <w:trPr>
          <w:trHeight w:val="149"/>
        </w:trPr>
        <w:tc>
          <w:tcPr>
            <w:tcW w:w="1458" w:type="dxa"/>
          </w:tcPr>
          <w:p w14:paraId="3994F5CD" w14:textId="77777777" w:rsidR="00500B44" w:rsidRPr="001E74BD" w:rsidRDefault="00500B44" w:rsidP="00C2278C">
            <w:pPr>
              <w:spacing w:line="280" w:lineRule="exact"/>
              <w:ind w:left="-108"/>
              <w:rPr>
                <w:rFonts w:cs="Arial"/>
              </w:rPr>
            </w:pPr>
          </w:p>
          <w:p w14:paraId="22A67E55" w14:textId="77777777" w:rsidR="00500B44" w:rsidRPr="001E74BD" w:rsidRDefault="00500B44" w:rsidP="00C2278C">
            <w:pPr>
              <w:spacing w:line="280" w:lineRule="exact"/>
              <w:ind w:left="-108"/>
              <w:rPr>
                <w:rFonts w:cs="Arial"/>
              </w:rPr>
            </w:pPr>
          </w:p>
          <w:p w14:paraId="684959F2" w14:textId="77777777" w:rsidR="00500B44" w:rsidRPr="001E74BD" w:rsidRDefault="00500B44" w:rsidP="00C2278C">
            <w:pPr>
              <w:spacing w:line="280" w:lineRule="exact"/>
              <w:ind w:left="-108"/>
              <w:rPr>
                <w:rFonts w:cs="Arial"/>
                <w:sz w:val="16"/>
                <w:szCs w:val="16"/>
              </w:rPr>
            </w:pPr>
            <w:r w:rsidRPr="001E74BD">
              <w:rPr>
                <w:rFonts w:cs="Arial"/>
                <w:sz w:val="16"/>
                <w:szCs w:val="16"/>
              </w:rPr>
              <w:t>(handtekening</w:t>
            </w:r>
            <w:r>
              <w:rPr>
                <w:rFonts w:cs="Arial"/>
                <w:sz w:val="16"/>
                <w:szCs w:val="16"/>
              </w:rPr>
              <w:t>)</w:t>
            </w:r>
          </w:p>
          <w:p w14:paraId="610C754D" w14:textId="77777777" w:rsidR="00500B44" w:rsidRPr="001E74BD" w:rsidRDefault="00500B44" w:rsidP="00C2278C">
            <w:pPr>
              <w:spacing w:line="280" w:lineRule="exact"/>
              <w:ind w:left="-108"/>
              <w:rPr>
                <w:rFonts w:cs="Arial"/>
              </w:rPr>
            </w:pPr>
          </w:p>
          <w:p w14:paraId="35FCE364" w14:textId="77777777" w:rsidR="00500B44" w:rsidRPr="001E74BD" w:rsidRDefault="00500B44" w:rsidP="00C2278C">
            <w:pPr>
              <w:spacing w:line="280" w:lineRule="exact"/>
              <w:ind w:left="-108"/>
              <w:rPr>
                <w:rFonts w:cs="Arial"/>
              </w:rPr>
            </w:pPr>
          </w:p>
          <w:p w14:paraId="41AC33B1" w14:textId="77777777" w:rsidR="00500B44" w:rsidRPr="001E74BD" w:rsidRDefault="00500B44" w:rsidP="00C2278C">
            <w:pPr>
              <w:spacing w:line="280" w:lineRule="exact"/>
              <w:ind w:left="-108"/>
              <w:rPr>
                <w:rFonts w:cs="Arial"/>
              </w:rPr>
            </w:pPr>
            <w:r w:rsidRPr="001E74BD">
              <w:rPr>
                <w:rFonts w:cs="Arial"/>
              </w:rPr>
              <w:t>Naam</w:t>
            </w:r>
          </w:p>
          <w:p w14:paraId="0647E844" w14:textId="77777777" w:rsidR="00500B44" w:rsidRPr="001E74BD" w:rsidRDefault="00500B44" w:rsidP="00C2278C">
            <w:pPr>
              <w:spacing w:line="280" w:lineRule="exact"/>
              <w:ind w:left="-108"/>
              <w:rPr>
                <w:rFonts w:cs="Arial"/>
              </w:rPr>
            </w:pPr>
            <w:r w:rsidRPr="001E74BD">
              <w:rPr>
                <w:rFonts w:cs="Arial"/>
              </w:rPr>
              <w:t>Functie</w:t>
            </w:r>
          </w:p>
          <w:p w14:paraId="0FA63FD0" w14:textId="77777777" w:rsidR="00500B44" w:rsidRPr="001E74BD" w:rsidRDefault="00500B44" w:rsidP="00C2278C">
            <w:pPr>
              <w:spacing w:line="280" w:lineRule="exact"/>
              <w:ind w:left="-108"/>
              <w:rPr>
                <w:rFonts w:cs="Arial"/>
              </w:rPr>
            </w:pPr>
            <w:r w:rsidRPr="001E74BD">
              <w:rPr>
                <w:rFonts w:cs="Arial"/>
              </w:rPr>
              <w:t>Organisatie</w:t>
            </w:r>
          </w:p>
        </w:tc>
        <w:tc>
          <w:tcPr>
            <w:tcW w:w="3391" w:type="dxa"/>
          </w:tcPr>
          <w:p w14:paraId="77EAD07F" w14:textId="77777777" w:rsidR="00500B44" w:rsidRPr="001E74BD" w:rsidRDefault="00500B44" w:rsidP="00C2278C">
            <w:pPr>
              <w:spacing w:line="280" w:lineRule="exact"/>
              <w:ind w:left="-108"/>
              <w:rPr>
                <w:rFonts w:cs="Arial"/>
              </w:rPr>
            </w:pPr>
          </w:p>
          <w:p w14:paraId="064D9259" w14:textId="77777777" w:rsidR="00500B44" w:rsidRPr="001E74BD" w:rsidRDefault="00500B44" w:rsidP="00C2278C">
            <w:pPr>
              <w:spacing w:line="280" w:lineRule="exact"/>
              <w:ind w:left="-108"/>
              <w:rPr>
                <w:rFonts w:cs="Arial"/>
              </w:rPr>
            </w:pPr>
          </w:p>
          <w:p w14:paraId="68F41DB2" w14:textId="77777777" w:rsidR="00500B44" w:rsidRPr="001E74BD" w:rsidRDefault="00500B44" w:rsidP="00C2278C">
            <w:pPr>
              <w:spacing w:line="280" w:lineRule="exact"/>
              <w:ind w:left="-108"/>
              <w:rPr>
                <w:rFonts w:cs="Arial"/>
              </w:rPr>
            </w:pPr>
          </w:p>
          <w:p w14:paraId="78242CCC" w14:textId="77777777" w:rsidR="00500B44" w:rsidRPr="001E74BD" w:rsidRDefault="00500B44" w:rsidP="00C2278C">
            <w:pPr>
              <w:spacing w:line="280" w:lineRule="exact"/>
              <w:ind w:left="-108"/>
              <w:rPr>
                <w:rFonts w:cs="Arial"/>
              </w:rPr>
            </w:pPr>
          </w:p>
          <w:p w14:paraId="1ED786F9" w14:textId="77777777" w:rsidR="00500B44" w:rsidRPr="001E74BD" w:rsidRDefault="00500B44" w:rsidP="00C2278C">
            <w:pPr>
              <w:spacing w:line="280" w:lineRule="exact"/>
              <w:ind w:left="-108"/>
              <w:rPr>
                <w:rFonts w:cs="Arial"/>
              </w:rPr>
            </w:pPr>
          </w:p>
          <w:p w14:paraId="4D61B17C" w14:textId="77777777" w:rsidR="00500B44" w:rsidRPr="001E74BD" w:rsidRDefault="00500B44" w:rsidP="00C2278C">
            <w:pPr>
              <w:spacing w:line="280" w:lineRule="exact"/>
              <w:ind w:left="-108"/>
              <w:rPr>
                <w:rFonts w:cs="Arial"/>
              </w:rPr>
            </w:pPr>
            <w:r w:rsidRPr="001E74BD">
              <w:rPr>
                <w:rFonts w:cs="Arial"/>
              </w:rPr>
              <w:t xml:space="preserve">: </w:t>
            </w:r>
          </w:p>
          <w:p w14:paraId="37E2B046" w14:textId="77777777" w:rsidR="00500B44" w:rsidRPr="001E74BD" w:rsidRDefault="00500B44" w:rsidP="00C2278C">
            <w:pPr>
              <w:spacing w:line="280" w:lineRule="exact"/>
              <w:ind w:left="-108"/>
              <w:rPr>
                <w:rFonts w:cs="Arial"/>
              </w:rPr>
            </w:pPr>
            <w:r w:rsidRPr="001E74BD">
              <w:rPr>
                <w:rFonts w:cs="Arial"/>
              </w:rPr>
              <w:t xml:space="preserve">: </w:t>
            </w:r>
          </w:p>
          <w:p w14:paraId="0E91392F" w14:textId="77777777" w:rsidR="00500B44" w:rsidRPr="001E74BD" w:rsidRDefault="00500B44" w:rsidP="00C2278C">
            <w:pPr>
              <w:spacing w:line="280" w:lineRule="exact"/>
              <w:ind w:left="-108"/>
              <w:rPr>
                <w:rFonts w:cs="Arial"/>
              </w:rPr>
            </w:pPr>
            <w:r w:rsidRPr="001E74BD">
              <w:rPr>
                <w:rFonts w:cs="Arial"/>
              </w:rPr>
              <w:t xml:space="preserve">: </w:t>
            </w:r>
          </w:p>
        </w:tc>
        <w:tc>
          <w:tcPr>
            <w:tcW w:w="1354" w:type="dxa"/>
          </w:tcPr>
          <w:p w14:paraId="744B8C0C" w14:textId="77777777" w:rsidR="00500B44" w:rsidRPr="001E74BD" w:rsidRDefault="00500B44" w:rsidP="00C2278C">
            <w:pPr>
              <w:spacing w:line="280" w:lineRule="exact"/>
              <w:ind w:left="-108"/>
              <w:rPr>
                <w:rFonts w:cs="Arial"/>
              </w:rPr>
            </w:pPr>
          </w:p>
          <w:p w14:paraId="1148AF9C" w14:textId="77777777" w:rsidR="00500B44" w:rsidRPr="001E74BD" w:rsidRDefault="00500B44" w:rsidP="00C2278C">
            <w:pPr>
              <w:spacing w:line="280" w:lineRule="exact"/>
              <w:ind w:left="-108"/>
              <w:rPr>
                <w:rFonts w:cs="Arial"/>
              </w:rPr>
            </w:pPr>
          </w:p>
          <w:p w14:paraId="2C85A1E7" w14:textId="77777777" w:rsidR="00500B44" w:rsidRPr="001E74BD" w:rsidRDefault="00500B44" w:rsidP="00C2278C">
            <w:pPr>
              <w:spacing w:line="280" w:lineRule="exact"/>
              <w:ind w:left="-108" w:right="-108"/>
              <w:rPr>
                <w:rFonts w:cs="Arial"/>
                <w:sz w:val="16"/>
                <w:szCs w:val="16"/>
              </w:rPr>
            </w:pPr>
            <w:r w:rsidRPr="001E74BD">
              <w:rPr>
                <w:rFonts w:cs="Arial"/>
                <w:sz w:val="16"/>
                <w:szCs w:val="16"/>
              </w:rPr>
              <w:t>(handtekening</w:t>
            </w:r>
            <w:r>
              <w:rPr>
                <w:rFonts w:cs="Arial"/>
                <w:sz w:val="16"/>
                <w:szCs w:val="16"/>
              </w:rPr>
              <w:t>)</w:t>
            </w:r>
          </w:p>
          <w:p w14:paraId="1DA0F788" w14:textId="77777777" w:rsidR="00500B44" w:rsidRPr="001E74BD" w:rsidRDefault="00500B44" w:rsidP="00C2278C">
            <w:pPr>
              <w:spacing w:line="280" w:lineRule="exact"/>
              <w:ind w:left="-108"/>
              <w:rPr>
                <w:rFonts w:cs="Arial"/>
              </w:rPr>
            </w:pPr>
          </w:p>
          <w:p w14:paraId="4344E35D" w14:textId="77777777" w:rsidR="00500B44" w:rsidRPr="001E74BD" w:rsidRDefault="00500B44" w:rsidP="00C2278C">
            <w:pPr>
              <w:spacing w:line="280" w:lineRule="exact"/>
              <w:ind w:left="-108"/>
              <w:rPr>
                <w:rFonts w:cs="Arial"/>
              </w:rPr>
            </w:pPr>
          </w:p>
          <w:p w14:paraId="44D34126" w14:textId="77777777" w:rsidR="00500B44" w:rsidRPr="001E74BD" w:rsidRDefault="00500B44" w:rsidP="00C2278C">
            <w:pPr>
              <w:spacing w:line="280" w:lineRule="exact"/>
              <w:ind w:left="-108"/>
              <w:rPr>
                <w:rFonts w:cs="Arial"/>
              </w:rPr>
            </w:pPr>
            <w:r w:rsidRPr="001E74BD">
              <w:rPr>
                <w:rFonts w:cs="Arial"/>
              </w:rPr>
              <w:t xml:space="preserve">Naam           </w:t>
            </w:r>
          </w:p>
          <w:p w14:paraId="77772AE3" w14:textId="77777777" w:rsidR="00500B44" w:rsidRPr="001E74BD" w:rsidRDefault="00500B44" w:rsidP="00C2278C">
            <w:pPr>
              <w:spacing w:line="280" w:lineRule="exact"/>
              <w:ind w:left="-108"/>
              <w:rPr>
                <w:rFonts w:cs="Arial"/>
              </w:rPr>
            </w:pPr>
            <w:r w:rsidRPr="001E74BD">
              <w:rPr>
                <w:rFonts w:cs="Arial"/>
              </w:rPr>
              <w:t xml:space="preserve">Functie         </w:t>
            </w:r>
          </w:p>
          <w:p w14:paraId="31B54FBC" w14:textId="77777777" w:rsidR="00500B44" w:rsidRPr="001E74BD" w:rsidRDefault="00500B44" w:rsidP="00C2278C">
            <w:pPr>
              <w:spacing w:line="280" w:lineRule="exact"/>
              <w:ind w:left="-108"/>
              <w:rPr>
                <w:rFonts w:cs="Arial"/>
              </w:rPr>
            </w:pPr>
            <w:r w:rsidRPr="001E74BD">
              <w:rPr>
                <w:rFonts w:cs="Arial"/>
              </w:rPr>
              <w:t>Organisatie</w:t>
            </w:r>
          </w:p>
        </w:tc>
        <w:tc>
          <w:tcPr>
            <w:tcW w:w="3662" w:type="dxa"/>
          </w:tcPr>
          <w:p w14:paraId="13C0B026" w14:textId="77777777" w:rsidR="00500B44" w:rsidRPr="001E74BD" w:rsidRDefault="00500B44" w:rsidP="00C2278C">
            <w:pPr>
              <w:spacing w:line="280" w:lineRule="exact"/>
              <w:ind w:left="-108"/>
              <w:rPr>
                <w:rFonts w:cs="Arial"/>
              </w:rPr>
            </w:pPr>
          </w:p>
          <w:p w14:paraId="623254E7" w14:textId="77777777" w:rsidR="00500B44" w:rsidRPr="001E74BD" w:rsidRDefault="00500B44" w:rsidP="00C2278C">
            <w:pPr>
              <w:spacing w:line="280" w:lineRule="exact"/>
              <w:ind w:left="-108"/>
              <w:rPr>
                <w:rFonts w:cs="Arial"/>
              </w:rPr>
            </w:pPr>
          </w:p>
          <w:p w14:paraId="3FF01D7A" w14:textId="77777777" w:rsidR="00500B44" w:rsidRPr="001E74BD" w:rsidRDefault="00500B44" w:rsidP="00C2278C">
            <w:pPr>
              <w:spacing w:line="280" w:lineRule="exact"/>
              <w:ind w:left="-108"/>
              <w:rPr>
                <w:rFonts w:cs="Arial"/>
              </w:rPr>
            </w:pPr>
          </w:p>
          <w:p w14:paraId="79A798F3" w14:textId="77777777" w:rsidR="00500B44" w:rsidRPr="001E74BD" w:rsidRDefault="00500B44" w:rsidP="00C2278C">
            <w:pPr>
              <w:spacing w:line="280" w:lineRule="exact"/>
              <w:ind w:left="-108"/>
              <w:rPr>
                <w:rFonts w:cs="Arial"/>
              </w:rPr>
            </w:pPr>
          </w:p>
          <w:p w14:paraId="2DA394FE" w14:textId="77777777" w:rsidR="00500B44" w:rsidRPr="001E74BD" w:rsidRDefault="00500B44" w:rsidP="00C2278C">
            <w:pPr>
              <w:spacing w:line="280" w:lineRule="exact"/>
              <w:ind w:left="-108"/>
              <w:rPr>
                <w:rFonts w:cs="Arial"/>
              </w:rPr>
            </w:pPr>
          </w:p>
          <w:p w14:paraId="7797B1B5" w14:textId="77777777" w:rsidR="00500B44" w:rsidRPr="001E74BD" w:rsidRDefault="00500B44" w:rsidP="00C2278C">
            <w:pPr>
              <w:spacing w:line="280" w:lineRule="exact"/>
              <w:ind w:left="-108"/>
              <w:rPr>
                <w:rFonts w:cs="Arial"/>
              </w:rPr>
            </w:pPr>
            <w:r w:rsidRPr="001E74BD">
              <w:rPr>
                <w:rFonts w:cs="Arial"/>
              </w:rPr>
              <w:t xml:space="preserve">: </w:t>
            </w:r>
          </w:p>
          <w:p w14:paraId="11895A01" w14:textId="77777777" w:rsidR="00500B44" w:rsidRPr="001E74BD" w:rsidRDefault="00500B44" w:rsidP="00C2278C">
            <w:pPr>
              <w:spacing w:line="280" w:lineRule="exact"/>
              <w:ind w:left="-108"/>
              <w:rPr>
                <w:rFonts w:cs="Arial"/>
              </w:rPr>
            </w:pPr>
            <w:r w:rsidRPr="001E74BD">
              <w:rPr>
                <w:rFonts w:cs="Arial"/>
              </w:rPr>
              <w:t xml:space="preserve">: </w:t>
            </w:r>
          </w:p>
          <w:p w14:paraId="5D4E858B" w14:textId="27D1F3EB" w:rsidR="00F07D94" w:rsidRPr="001E74BD" w:rsidRDefault="00500B44" w:rsidP="00F07D94">
            <w:pPr>
              <w:spacing w:line="280" w:lineRule="exact"/>
              <w:ind w:left="-108"/>
              <w:rPr>
                <w:rFonts w:cs="Arial"/>
              </w:rPr>
            </w:pPr>
            <w:r w:rsidRPr="001E74BD">
              <w:rPr>
                <w:rFonts w:cs="Arial"/>
              </w:rPr>
              <w:t>:</w:t>
            </w:r>
          </w:p>
        </w:tc>
      </w:tr>
      <w:tr w:rsidR="00500B44" w:rsidRPr="00781FE7" w14:paraId="49514F3B" w14:textId="77777777" w:rsidTr="005A5B71">
        <w:trPr>
          <w:trHeight w:val="966"/>
        </w:trPr>
        <w:tc>
          <w:tcPr>
            <w:tcW w:w="4850" w:type="dxa"/>
            <w:gridSpan w:val="2"/>
          </w:tcPr>
          <w:p w14:paraId="6F0C54DD" w14:textId="77777777" w:rsidR="00500B44" w:rsidRPr="00781FE7" w:rsidRDefault="00500B44" w:rsidP="00500B44">
            <w:pPr>
              <w:spacing w:line="280" w:lineRule="exact"/>
              <w:rPr>
                <w:rFonts w:cs="Arial"/>
              </w:rPr>
            </w:pPr>
          </w:p>
        </w:tc>
        <w:tc>
          <w:tcPr>
            <w:tcW w:w="5017" w:type="dxa"/>
            <w:gridSpan w:val="2"/>
          </w:tcPr>
          <w:p w14:paraId="47209DC4" w14:textId="77777777" w:rsidR="00500B44" w:rsidRPr="00781FE7" w:rsidRDefault="00500B44" w:rsidP="005A5B71">
            <w:pPr>
              <w:spacing w:line="280" w:lineRule="exact"/>
              <w:rPr>
                <w:rFonts w:cs="Arial"/>
              </w:rPr>
            </w:pPr>
          </w:p>
        </w:tc>
      </w:tr>
      <w:tr w:rsidR="00500B44" w:rsidRPr="001E74BD" w14:paraId="5EDE2CCC" w14:textId="77777777" w:rsidTr="005A5B71">
        <w:trPr>
          <w:trHeight w:val="149"/>
        </w:trPr>
        <w:tc>
          <w:tcPr>
            <w:tcW w:w="1458" w:type="dxa"/>
          </w:tcPr>
          <w:p w14:paraId="4F595AE8" w14:textId="77777777" w:rsidR="00500B44" w:rsidRPr="001E74BD" w:rsidRDefault="00500B44" w:rsidP="00C2278C">
            <w:pPr>
              <w:spacing w:line="280" w:lineRule="exact"/>
              <w:ind w:left="-108"/>
              <w:rPr>
                <w:rFonts w:cs="Arial"/>
              </w:rPr>
            </w:pPr>
          </w:p>
        </w:tc>
        <w:tc>
          <w:tcPr>
            <w:tcW w:w="3391" w:type="dxa"/>
          </w:tcPr>
          <w:p w14:paraId="32015345" w14:textId="77777777" w:rsidR="00500B44" w:rsidRPr="001E74BD" w:rsidRDefault="00500B44" w:rsidP="00C2278C">
            <w:pPr>
              <w:spacing w:line="280" w:lineRule="exact"/>
              <w:ind w:left="-108"/>
              <w:rPr>
                <w:rFonts w:cs="Arial"/>
              </w:rPr>
            </w:pPr>
          </w:p>
        </w:tc>
        <w:tc>
          <w:tcPr>
            <w:tcW w:w="1354" w:type="dxa"/>
          </w:tcPr>
          <w:p w14:paraId="77E44180" w14:textId="77777777" w:rsidR="00500B44" w:rsidRPr="001E74BD" w:rsidRDefault="00500B44" w:rsidP="00C2278C">
            <w:pPr>
              <w:spacing w:line="280" w:lineRule="exact"/>
              <w:ind w:left="-108"/>
              <w:rPr>
                <w:rFonts w:cs="Arial"/>
              </w:rPr>
            </w:pPr>
          </w:p>
        </w:tc>
        <w:tc>
          <w:tcPr>
            <w:tcW w:w="3662" w:type="dxa"/>
          </w:tcPr>
          <w:p w14:paraId="0AB1B7A0" w14:textId="77777777" w:rsidR="00500B44" w:rsidRPr="001E74BD" w:rsidRDefault="00500B44" w:rsidP="00F07D94">
            <w:pPr>
              <w:spacing w:line="280" w:lineRule="exact"/>
              <w:rPr>
                <w:rFonts w:cs="Arial"/>
              </w:rPr>
            </w:pPr>
          </w:p>
        </w:tc>
      </w:tr>
    </w:tbl>
    <w:p w14:paraId="0C696661" w14:textId="77777777" w:rsidR="00500B44" w:rsidRDefault="00500B44"/>
    <w:sectPr w:rsidR="00500B4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41C5" w14:textId="77777777" w:rsidR="00EB32A5" w:rsidRDefault="00EB32A5" w:rsidP="000E3720">
      <w:pPr>
        <w:spacing w:after="0" w:line="240" w:lineRule="auto"/>
      </w:pPr>
      <w:r>
        <w:separator/>
      </w:r>
    </w:p>
  </w:endnote>
  <w:endnote w:type="continuationSeparator" w:id="0">
    <w:p w14:paraId="23A72432" w14:textId="77777777" w:rsidR="00EB32A5" w:rsidRDefault="00EB32A5" w:rsidP="000E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5AEB" w14:textId="77777777" w:rsidR="000E3720" w:rsidRDefault="000E3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516A" w14:textId="77777777" w:rsidR="000E3720" w:rsidRDefault="000E3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FE47" w14:textId="77777777" w:rsidR="000E3720" w:rsidRDefault="000E3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AEFF" w14:textId="77777777" w:rsidR="00EB32A5" w:rsidRDefault="00EB32A5" w:rsidP="000E3720">
      <w:pPr>
        <w:spacing w:after="0" w:line="240" w:lineRule="auto"/>
      </w:pPr>
      <w:r>
        <w:separator/>
      </w:r>
    </w:p>
  </w:footnote>
  <w:footnote w:type="continuationSeparator" w:id="0">
    <w:p w14:paraId="10107754" w14:textId="77777777" w:rsidR="00EB32A5" w:rsidRDefault="00EB32A5" w:rsidP="000E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0F5B" w14:textId="23EDD7C8" w:rsidR="000E3720" w:rsidRDefault="000E3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B9E6" w14:textId="767BE2C7" w:rsidR="000E3720" w:rsidRDefault="000E3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22EA" w14:textId="62CB14E7" w:rsidR="000E3720" w:rsidRDefault="000E3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F0B"/>
    <w:multiLevelType w:val="hybridMultilevel"/>
    <w:tmpl w:val="175A53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B44"/>
    <w:rsid w:val="00005B59"/>
    <w:rsid w:val="000E3720"/>
    <w:rsid w:val="00195E3D"/>
    <w:rsid w:val="001F5BE6"/>
    <w:rsid w:val="00317C76"/>
    <w:rsid w:val="003D574E"/>
    <w:rsid w:val="00446281"/>
    <w:rsid w:val="00500B44"/>
    <w:rsid w:val="005A5B71"/>
    <w:rsid w:val="00862EBA"/>
    <w:rsid w:val="008827E2"/>
    <w:rsid w:val="00894EC1"/>
    <w:rsid w:val="008F268C"/>
    <w:rsid w:val="009268D5"/>
    <w:rsid w:val="0095172C"/>
    <w:rsid w:val="00994EE4"/>
    <w:rsid w:val="009B10E4"/>
    <w:rsid w:val="009B155C"/>
    <w:rsid w:val="009B3433"/>
    <w:rsid w:val="00A833A1"/>
    <w:rsid w:val="00B71F66"/>
    <w:rsid w:val="00CA2110"/>
    <w:rsid w:val="00D0767F"/>
    <w:rsid w:val="00E93C27"/>
    <w:rsid w:val="00EB32A5"/>
    <w:rsid w:val="00F07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F70A4"/>
  <w15:docId w15:val="{1096F320-D3A7-4322-BF73-62FAE4CB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4EE4"/>
    <w:pPr>
      <w:keepNext/>
      <w:spacing w:before="240" w:after="60" w:line="280" w:lineRule="atLeast"/>
      <w:ind w:right="170"/>
      <w:outlineLvl w:val="0"/>
    </w:pPr>
    <w:rPr>
      <w:rFonts w:ascii="Cambria" w:eastAsia="Times New Roman" w:hAnsi="Cambria" w:cs="Times New Roman"/>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B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0B44"/>
    <w:rPr>
      <w:rFonts w:ascii="Segoe UI" w:hAnsi="Segoe UI" w:cs="Segoe UI"/>
      <w:sz w:val="18"/>
      <w:szCs w:val="18"/>
    </w:rPr>
  </w:style>
  <w:style w:type="paragraph" w:customStyle="1" w:styleId="05Rapporttekst">
    <w:name w:val="05_Rapporttekst"/>
    <w:basedOn w:val="Standaard"/>
    <w:qFormat/>
    <w:rsid w:val="00500B44"/>
    <w:pPr>
      <w:spacing w:after="0" w:line="276" w:lineRule="auto"/>
    </w:pPr>
    <w:rPr>
      <w:szCs w:val="24"/>
    </w:rPr>
  </w:style>
  <w:style w:type="paragraph" w:customStyle="1" w:styleId="Default">
    <w:name w:val="Default"/>
    <w:rsid w:val="00500B44"/>
    <w:pPr>
      <w:autoSpaceDE w:val="0"/>
      <w:autoSpaceDN w:val="0"/>
      <w:adjustRightInd w:val="0"/>
      <w:spacing w:after="0" w:line="240" w:lineRule="auto"/>
    </w:pPr>
    <w:rPr>
      <w:rFonts w:ascii="Corbel" w:hAnsi="Corbel" w:cs="Corbel"/>
      <w:color w:val="000000"/>
      <w:sz w:val="24"/>
      <w:szCs w:val="24"/>
    </w:rPr>
  </w:style>
  <w:style w:type="paragraph" w:styleId="Lijstalinea">
    <w:name w:val="List Paragraph"/>
    <w:basedOn w:val="Standaard"/>
    <w:uiPriority w:val="34"/>
    <w:qFormat/>
    <w:rsid w:val="00F07D94"/>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F07D94"/>
  </w:style>
  <w:style w:type="character" w:customStyle="1" w:styleId="Kop1Char">
    <w:name w:val="Kop 1 Char"/>
    <w:basedOn w:val="Standaardalinea-lettertype"/>
    <w:link w:val="Kop1"/>
    <w:uiPriority w:val="9"/>
    <w:rsid w:val="00994EE4"/>
    <w:rPr>
      <w:rFonts w:ascii="Cambria" w:eastAsia="Times New Roman" w:hAnsi="Cambria" w:cs="Times New Roman"/>
      <w:b/>
      <w:bCs/>
      <w:kern w:val="32"/>
      <w:sz w:val="32"/>
      <w:szCs w:val="32"/>
      <w:lang w:eastAsia="nl-NL"/>
    </w:rPr>
  </w:style>
  <w:style w:type="paragraph" w:styleId="Koptekst">
    <w:name w:val="header"/>
    <w:basedOn w:val="Standaard"/>
    <w:link w:val="KoptekstChar"/>
    <w:uiPriority w:val="99"/>
    <w:unhideWhenUsed/>
    <w:rsid w:val="000E37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720"/>
  </w:style>
  <w:style w:type="paragraph" w:styleId="Voettekst">
    <w:name w:val="footer"/>
    <w:basedOn w:val="Standaard"/>
    <w:link w:val="VoettekstChar"/>
    <w:uiPriority w:val="99"/>
    <w:unhideWhenUsed/>
    <w:rsid w:val="000E37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46774">
      <w:bodyDiv w:val="1"/>
      <w:marLeft w:val="0"/>
      <w:marRight w:val="0"/>
      <w:marTop w:val="0"/>
      <w:marBottom w:val="0"/>
      <w:divBdr>
        <w:top w:val="none" w:sz="0" w:space="0" w:color="auto"/>
        <w:left w:val="none" w:sz="0" w:space="0" w:color="auto"/>
        <w:bottom w:val="none" w:sz="0" w:space="0" w:color="auto"/>
        <w:right w:val="none" w:sz="0" w:space="0" w:color="auto"/>
      </w:divBdr>
    </w:div>
    <w:div w:id="1100835406">
      <w:bodyDiv w:val="1"/>
      <w:marLeft w:val="0"/>
      <w:marRight w:val="0"/>
      <w:marTop w:val="0"/>
      <w:marBottom w:val="0"/>
      <w:divBdr>
        <w:top w:val="none" w:sz="0" w:space="0" w:color="auto"/>
        <w:left w:val="none" w:sz="0" w:space="0" w:color="auto"/>
        <w:bottom w:val="none" w:sz="0" w:space="0" w:color="auto"/>
        <w:right w:val="none" w:sz="0" w:space="0" w:color="auto"/>
      </w:divBdr>
    </w:div>
    <w:div w:id="1193349540">
      <w:bodyDiv w:val="1"/>
      <w:marLeft w:val="0"/>
      <w:marRight w:val="0"/>
      <w:marTop w:val="0"/>
      <w:marBottom w:val="0"/>
      <w:divBdr>
        <w:top w:val="none" w:sz="0" w:space="0" w:color="auto"/>
        <w:left w:val="none" w:sz="0" w:space="0" w:color="auto"/>
        <w:bottom w:val="none" w:sz="0" w:space="0" w:color="auto"/>
        <w:right w:val="none" w:sz="0" w:space="0" w:color="auto"/>
      </w:divBdr>
    </w:div>
    <w:div w:id="1733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24C2367DC0E42B2112FF28855EDD2" ma:contentTypeVersion="11" ma:contentTypeDescription="Een nieuw document maken." ma:contentTypeScope="" ma:versionID="b098da3b9d3a34f17e8764c4390e9f58">
  <xsd:schema xmlns:xsd="http://www.w3.org/2001/XMLSchema" xmlns:xs="http://www.w3.org/2001/XMLSchema" xmlns:p="http://schemas.microsoft.com/office/2006/metadata/properties" xmlns:ns3="564292f4-2d15-4aac-8d22-1862f79fa38a" xmlns:ns4="f45a330b-9e2c-460f-a7f9-5d9bad6625af" targetNamespace="http://schemas.microsoft.com/office/2006/metadata/properties" ma:root="true" ma:fieldsID="ffd15ff8ffb2034f0a0462c09bbfd460" ns3:_="" ns4:_="">
    <xsd:import namespace="564292f4-2d15-4aac-8d22-1862f79fa38a"/>
    <xsd:import namespace="f45a330b-9e2c-460f-a7f9-5d9bad662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292f4-2d15-4aac-8d22-1862f79fa38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a330b-9e2c-460f-a7f9-5d9bad662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B619-7F67-468E-98F0-4077CE1A637F}">
  <ds:schemaRefs>
    <ds:schemaRef ds:uri="http://purl.org/dc/elements/1.1/"/>
    <ds:schemaRef ds:uri="http://schemas.microsoft.com/office/2006/metadata/properties"/>
    <ds:schemaRef ds:uri="f45a330b-9e2c-460f-a7f9-5d9bad6625af"/>
    <ds:schemaRef ds:uri="http://purl.org/dc/terms/"/>
    <ds:schemaRef ds:uri="564292f4-2d15-4aac-8d22-1862f79fa38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26A5DA-CCBB-4562-AA5D-EC2880EEF239}">
  <ds:schemaRefs>
    <ds:schemaRef ds:uri="http://schemas.microsoft.com/sharepoint/v3/contenttype/forms"/>
  </ds:schemaRefs>
</ds:datastoreItem>
</file>

<file path=customXml/itemProps3.xml><?xml version="1.0" encoding="utf-8"?>
<ds:datastoreItem xmlns:ds="http://schemas.openxmlformats.org/officeDocument/2006/customXml" ds:itemID="{60A56F63-D82D-4E80-B222-A23292D6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292f4-2d15-4aac-8d22-1862f79fa38a"/>
    <ds:schemaRef ds:uri="f45a330b-9e2c-460f-a7f9-5d9bad66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AF2A-FC47-4E30-B8E7-125CEF03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2459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Franken, José</dc:creator>
  <cp:lastModifiedBy>Moorman, Nico</cp:lastModifiedBy>
  <cp:revision>2</cp:revision>
  <dcterms:created xsi:type="dcterms:W3CDTF">2020-05-20T10:03:00Z</dcterms:created>
  <dcterms:modified xsi:type="dcterms:W3CDTF">2020-05-20T10:03:00Z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0x010100EF924C2367DC0E42B2112FF28855EDD2</vt:lpwstr>
  </property>
</Properties>
</file>